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0FE1" w14:textId="77777777" w:rsidR="0084498C" w:rsidRDefault="0084498C">
      <w:pPr>
        <w:rPr>
          <w:i/>
          <w:sz w:val="13"/>
        </w:rPr>
      </w:pPr>
      <w:r>
        <w:rPr>
          <w:i/>
          <w:sz w:val="13"/>
        </w:rPr>
        <w:t>________________________________________________________________________________________________________________________________________________</w:t>
      </w:r>
    </w:p>
    <w:p w14:paraId="1B82FF1C" w14:textId="77777777" w:rsidR="0084498C" w:rsidRDefault="0084498C">
      <w:pPr>
        <w:rPr>
          <w:i/>
          <w:sz w:val="13"/>
        </w:rPr>
      </w:pPr>
    </w:p>
    <w:p w14:paraId="44732BCD" w14:textId="77777777" w:rsidR="00780F45" w:rsidRDefault="0084498C">
      <w:pPr>
        <w:rPr>
          <w:i/>
        </w:rPr>
      </w:pPr>
      <w:r>
        <w:rPr>
          <w:i/>
        </w:rPr>
        <w:t xml:space="preserve">NOTE:  </w:t>
      </w:r>
    </w:p>
    <w:p w14:paraId="23BF7971" w14:textId="52A1125B" w:rsidR="00780F45" w:rsidRPr="005F048E" w:rsidRDefault="0084498C" w:rsidP="00780F45">
      <w:pPr>
        <w:numPr>
          <w:ilvl w:val="0"/>
          <w:numId w:val="23"/>
        </w:numPr>
        <w:rPr>
          <w:i/>
        </w:rPr>
      </w:pPr>
      <w:r>
        <w:rPr>
          <w:i/>
        </w:rPr>
        <w:t>Deadlines provided are general because meeting dates are subject to change from year-to-year. For specific deadlines contact Section Coordinator.</w:t>
      </w:r>
      <w:r w:rsidR="00780F45" w:rsidRPr="00780F45">
        <w:t xml:space="preserve"> </w:t>
      </w:r>
    </w:p>
    <w:p w14:paraId="0B819CE2" w14:textId="2D294818" w:rsidR="0084498C" w:rsidRDefault="00780F45">
      <w:pPr>
        <w:numPr>
          <w:ilvl w:val="0"/>
          <w:numId w:val="23"/>
        </w:numPr>
        <w:rPr>
          <w:i/>
          <w:iCs/>
        </w:rPr>
      </w:pPr>
      <w:r w:rsidRPr="005F048E">
        <w:rPr>
          <w:i/>
          <w:iCs/>
        </w:rPr>
        <w:t>This position requires that the TMA Delegate Co-chairs have previously served or are the current chapter TMA Delegate or Alternate Delegate.</w:t>
      </w:r>
    </w:p>
    <w:p w14:paraId="7A9CA1CE" w14:textId="408D960F" w:rsidR="002E2EF2" w:rsidRPr="002E2EF2" w:rsidRDefault="006B0EA8" w:rsidP="005F048E">
      <w:pPr>
        <w:numPr>
          <w:ilvl w:val="0"/>
          <w:numId w:val="23"/>
        </w:numPr>
        <w:rPr>
          <w:i/>
          <w:iCs/>
        </w:rPr>
      </w:pPr>
      <w:r>
        <w:rPr>
          <w:i/>
          <w:iCs/>
        </w:rPr>
        <w:t xml:space="preserve">Be prepared to attend all meetings of the MSS Executive Council throughout the year. These meetings are typically held virtually. </w:t>
      </w:r>
    </w:p>
    <w:p w14:paraId="066C3710" w14:textId="77777777" w:rsidR="0084498C" w:rsidRDefault="0084498C">
      <w:pPr>
        <w:rPr>
          <w:b/>
        </w:rPr>
      </w:pPr>
    </w:p>
    <w:p w14:paraId="008913B1" w14:textId="1ACBFAFE" w:rsidR="0084498C" w:rsidRDefault="002145DA">
      <w:pPr>
        <w:pStyle w:val="Heading1"/>
        <w:ind w:firstLine="0"/>
        <w:rPr>
          <w:sz w:val="24"/>
        </w:rPr>
      </w:pPr>
      <w:r>
        <w:rPr>
          <w:sz w:val="24"/>
        </w:rPr>
        <w:t>April</w:t>
      </w:r>
    </w:p>
    <w:p w14:paraId="1872CDDB" w14:textId="448320AF" w:rsidR="0084498C" w:rsidRDefault="0084498C">
      <w:pPr>
        <w:numPr>
          <w:ilvl w:val="0"/>
          <w:numId w:val="3"/>
        </w:numPr>
      </w:pPr>
      <w:r>
        <w:t xml:space="preserve">Submit materials to run for TMA Delegate </w:t>
      </w:r>
      <w:proofErr w:type="spellStart"/>
      <w:r>
        <w:t>Co-</w:t>
      </w:r>
      <w:r w:rsidR="002145DA">
        <w:t>chair</w:t>
      </w:r>
      <w:proofErr w:type="spellEnd"/>
      <w:r w:rsidR="002145DA">
        <w:t xml:space="preserve"> </w:t>
      </w:r>
      <w:r>
        <w:t>including curriculum vitae and personal statement.</w:t>
      </w:r>
    </w:p>
    <w:p w14:paraId="1407DA87" w14:textId="77777777" w:rsidR="0084498C" w:rsidRDefault="0084498C">
      <w:pPr>
        <w:ind w:left="720" w:hanging="720"/>
      </w:pPr>
    </w:p>
    <w:p w14:paraId="0C572564" w14:textId="6B495F9C" w:rsidR="0084498C" w:rsidRDefault="0084498C">
      <w:pPr>
        <w:rPr>
          <w:b/>
        </w:rPr>
      </w:pPr>
      <w:r>
        <w:rPr>
          <w:b/>
        </w:rPr>
        <w:t>May</w:t>
      </w:r>
    </w:p>
    <w:p w14:paraId="05482362" w14:textId="77777777" w:rsidR="0084498C" w:rsidRDefault="0084498C">
      <w:pPr>
        <w:numPr>
          <w:ilvl w:val="0"/>
          <w:numId w:val="5"/>
        </w:numPr>
        <w:rPr>
          <w:b/>
        </w:rPr>
      </w:pPr>
      <w:r>
        <w:t xml:space="preserve">Attend </w:t>
      </w:r>
      <w:r>
        <w:rPr>
          <w:b/>
        </w:rPr>
        <w:t xml:space="preserve">TexMed. </w:t>
      </w:r>
    </w:p>
    <w:p w14:paraId="3B820D44" w14:textId="28ED72E5" w:rsidR="0084498C" w:rsidRDefault="0084498C">
      <w:pPr>
        <w:numPr>
          <w:ilvl w:val="0"/>
          <w:numId w:val="7"/>
        </w:numPr>
      </w:pPr>
      <w:r>
        <w:t>Participate in student caucus meeting</w:t>
      </w:r>
      <w:r w:rsidR="0086375A">
        <w:t>s.</w:t>
      </w:r>
    </w:p>
    <w:p w14:paraId="0743B90E" w14:textId="77777777" w:rsidR="0084498C" w:rsidRDefault="0084498C">
      <w:pPr>
        <w:numPr>
          <w:ilvl w:val="0"/>
          <w:numId w:val="7"/>
        </w:numPr>
      </w:pPr>
      <w:r>
        <w:t>Attend TMA-HOD Reference Committee Hearings</w:t>
      </w:r>
      <w:r w:rsidR="00071BD5">
        <w:t>.</w:t>
      </w:r>
    </w:p>
    <w:p w14:paraId="5E99CB51" w14:textId="77777777" w:rsidR="0084498C" w:rsidRDefault="0084498C">
      <w:pPr>
        <w:numPr>
          <w:ilvl w:val="0"/>
          <w:numId w:val="7"/>
        </w:numPr>
      </w:pPr>
      <w:r>
        <w:t>Attend TMA-HOD Voting Meeting</w:t>
      </w:r>
      <w:r w:rsidR="00071BD5">
        <w:t>.</w:t>
      </w:r>
    </w:p>
    <w:p w14:paraId="763F79C9" w14:textId="12181D48" w:rsidR="0084498C" w:rsidRDefault="0084498C" w:rsidP="00F57ACD">
      <w:pPr>
        <w:numPr>
          <w:ilvl w:val="0"/>
          <w:numId w:val="7"/>
        </w:numPr>
      </w:pPr>
      <w:r>
        <w:t>Attend MSS Business Meeting</w:t>
      </w:r>
      <w:r w:rsidR="000906FD">
        <w:t>, run for office</w:t>
      </w:r>
      <w:r w:rsidR="00E547CF">
        <w:t>,</w:t>
      </w:r>
      <w:r w:rsidR="000906FD">
        <w:t xml:space="preserve"> and get elected</w:t>
      </w:r>
      <w:r w:rsidR="00F57ACD">
        <w:t>!</w:t>
      </w:r>
    </w:p>
    <w:p w14:paraId="7C2FFB58" w14:textId="77777777" w:rsidR="0084498C" w:rsidRDefault="0084498C">
      <w:pPr>
        <w:numPr>
          <w:ilvl w:val="0"/>
          <w:numId w:val="5"/>
        </w:numPr>
      </w:pPr>
      <w:r>
        <w:t>Term of office officially begins</w:t>
      </w:r>
      <w:r w:rsidR="00071BD5">
        <w:t xml:space="preserve"> after TexMed meeting.</w:t>
      </w:r>
    </w:p>
    <w:p w14:paraId="57CA4B64" w14:textId="568393B1" w:rsidR="0084498C" w:rsidRDefault="0084498C">
      <w:pPr>
        <w:numPr>
          <w:ilvl w:val="0"/>
          <w:numId w:val="5"/>
        </w:numPr>
      </w:pPr>
      <w:r>
        <w:t>Return to school and provide information to your chapter on the items passed at the recent TexMed meeting.  Continue to encourage and teach student how to write resolutions.</w:t>
      </w:r>
    </w:p>
    <w:p w14:paraId="06BB0EE1" w14:textId="77777777" w:rsidR="0084498C" w:rsidRDefault="0084498C">
      <w:pPr>
        <w:ind w:left="720" w:hanging="720"/>
      </w:pPr>
    </w:p>
    <w:p w14:paraId="30532BD2" w14:textId="2C6AC1C2" w:rsidR="0084498C" w:rsidRDefault="0084498C" w:rsidP="005F048E">
      <w:pPr>
        <w:pStyle w:val="Heading2"/>
        <w:ind w:left="0"/>
      </w:pPr>
      <w:r>
        <w:rPr>
          <w:sz w:val="24"/>
        </w:rPr>
        <w:t>June</w:t>
      </w:r>
    </w:p>
    <w:p w14:paraId="01C4EC69" w14:textId="1697EDAC" w:rsidR="0084498C" w:rsidRDefault="0084498C">
      <w:pPr>
        <w:numPr>
          <w:ilvl w:val="0"/>
          <w:numId w:val="5"/>
        </w:numPr>
      </w:pPr>
      <w:r>
        <w:t xml:space="preserve">If possible, attend </w:t>
      </w:r>
      <w:r>
        <w:rPr>
          <w:b/>
          <w:bCs/>
        </w:rPr>
        <w:t>AMA-MSS Annual Meeting</w:t>
      </w:r>
      <w:r>
        <w:t xml:space="preserve">.  This is a voting meeting for the </w:t>
      </w:r>
      <w:proofErr w:type="gramStart"/>
      <w:r>
        <w:t>section, and</w:t>
      </w:r>
      <w:proofErr w:type="gramEnd"/>
      <w:r>
        <w:t xml:space="preserve"> is </w:t>
      </w:r>
      <w:r>
        <w:rPr>
          <w:i/>
        </w:rPr>
        <w:t>not</w:t>
      </w:r>
      <w:r>
        <w:t xml:space="preserve"> a requirement. However, it is a valuable learning experience for resolution writing and discussion at the national level, </w:t>
      </w:r>
      <w:proofErr w:type="gramStart"/>
      <w:r>
        <w:t>as well as</w:t>
      </w:r>
      <w:r w:rsidR="00071BD5">
        <w:t>,</w:t>
      </w:r>
      <w:proofErr w:type="gramEnd"/>
      <w:r>
        <w:t xml:space="preserve"> a way to learn major issues in other states and meet other leaders.</w:t>
      </w:r>
    </w:p>
    <w:p w14:paraId="7AAE38CE" w14:textId="77777777" w:rsidR="0084498C" w:rsidRDefault="0084498C">
      <w:pPr>
        <w:ind w:left="720" w:hanging="720"/>
      </w:pPr>
    </w:p>
    <w:p w14:paraId="08C62DAE" w14:textId="77777777" w:rsidR="0084498C" w:rsidRDefault="0084498C">
      <w:pPr>
        <w:rPr>
          <w:b/>
        </w:rPr>
      </w:pPr>
      <w:r>
        <w:rPr>
          <w:b/>
        </w:rPr>
        <w:t>June/July/August</w:t>
      </w:r>
    </w:p>
    <w:p w14:paraId="35D3138D" w14:textId="77777777" w:rsidR="0084498C" w:rsidRDefault="0084498C">
      <w:pPr>
        <w:numPr>
          <w:ilvl w:val="0"/>
          <w:numId w:val="5"/>
        </w:numPr>
      </w:pPr>
      <w:r>
        <w:t>Participate in your chapter’s recruitment activities of entering MS1s (June-August).  Get involved and assist your chapter officers in summer recruiting via mail-outs, e-mail, staffing orientation fair booth, etc.</w:t>
      </w:r>
    </w:p>
    <w:p w14:paraId="7DA1C98F" w14:textId="77777777" w:rsidR="0084498C" w:rsidRDefault="0084498C">
      <w:pPr>
        <w:ind w:left="720" w:hanging="720"/>
      </w:pPr>
    </w:p>
    <w:p w14:paraId="42BE5BC6" w14:textId="77777777" w:rsidR="0084498C" w:rsidRDefault="0084498C">
      <w:pPr>
        <w:rPr>
          <w:b/>
        </w:rPr>
      </w:pPr>
      <w:r>
        <w:rPr>
          <w:b/>
        </w:rPr>
        <w:t>August</w:t>
      </w:r>
    </w:p>
    <w:p w14:paraId="503C92B0" w14:textId="0FF2AE0D" w:rsidR="00954BDD" w:rsidRDefault="00971385">
      <w:pPr>
        <w:numPr>
          <w:ilvl w:val="0"/>
          <w:numId w:val="5"/>
        </w:numPr>
      </w:pPr>
      <w:r>
        <w:t xml:space="preserve">Work with your </w:t>
      </w:r>
      <w:proofErr w:type="spellStart"/>
      <w:r>
        <w:t>co</w:t>
      </w:r>
      <w:r w:rsidR="00F72438">
        <w:t>-chair</w:t>
      </w:r>
      <w:proofErr w:type="spellEnd"/>
      <w:r w:rsidR="00F72438">
        <w:t xml:space="preserve"> to</w:t>
      </w:r>
      <w:r w:rsidR="00954BDD">
        <w:t>:</w:t>
      </w:r>
    </w:p>
    <w:p w14:paraId="2A4FA8CA" w14:textId="7EDE5695" w:rsidR="00971385" w:rsidRDefault="00F72438" w:rsidP="00954BDD">
      <w:pPr>
        <w:numPr>
          <w:ilvl w:val="1"/>
          <w:numId w:val="5"/>
        </w:numPr>
      </w:pPr>
      <w:r>
        <w:t xml:space="preserve">develop the TMA MSS </w:t>
      </w:r>
      <w:r w:rsidR="00D9061D">
        <w:t xml:space="preserve">Resolution </w:t>
      </w:r>
      <w:r>
        <w:t>Dates and Deadlines</w:t>
      </w:r>
      <w:r w:rsidR="00731DC0">
        <w:t xml:space="preserve"> document which outlines the resolution writing process for students for the upcoming TexMed meeting</w:t>
      </w:r>
      <w:r w:rsidR="00295D16">
        <w:t>, and</w:t>
      </w:r>
    </w:p>
    <w:p w14:paraId="6613553F" w14:textId="3CB8E3FF" w:rsidR="00295D16" w:rsidRDefault="00295D16" w:rsidP="00954BDD">
      <w:pPr>
        <w:numPr>
          <w:ilvl w:val="1"/>
          <w:numId w:val="5"/>
        </w:numPr>
      </w:pPr>
      <w:r>
        <w:t xml:space="preserve">review the </w:t>
      </w:r>
      <w:r w:rsidR="00D9061D">
        <w:t>R</w:t>
      </w:r>
      <w:r>
        <w:t xml:space="preserve">esolution </w:t>
      </w:r>
      <w:r w:rsidR="00D9061D">
        <w:t>R</w:t>
      </w:r>
      <w:r>
        <w:t>ubric and make any necessary updates.</w:t>
      </w:r>
    </w:p>
    <w:p w14:paraId="679C29E3" w14:textId="06A2909C" w:rsidR="00D9061D" w:rsidRDefault="00D9061D" w:rsidP="00D9061D">
      <w:pPr>
        <w:numPr>
          <w:ilvl w:val="0"/>
          <w:numId w:val="5"/>
        </w:numPr>
      </w:pPr>
      <w:r>
        <w:t>Submit the TMA MSS Resolution Dates and Deadlines and R</w:t>
      </w:r>
      <w:r w:rsidR="00330082">
        <w:t>esolution Rubric to MSS staff for posting online.</w:t>
      </w:r>
    </w:p>
    <w:p w14:paraId="76CD7287" w14:textId="0975B59F" w:rsidR="00A02FC0" w:rsidRPr="005F048E" w:rsidRDefault="00766C22">
      <w:pPr>
        <w:numPr>
          <w:ilvl w:val="0"/>
          <w:numId w:val="5"/>
        </w:numPr>
        <w:rPr>
          <w:i/>
        </w:rPr>
      </w:pPr>
      <w:r>
        <w:t>Announce</w:t>
      </w:r>
      <w:r w:rsidR="002621E0">
        <w:t xml:space="preserve"> –</w:t>
      </w:r>
      <w:r w:rsidR="00960AF0">
        <w:t xml:space="preserve"> and attend</w:t>
      </w:r>
      <w:r>
        <w:t xml:space="preserve"> </w:t>
      </w:r>
      <w:r w:rsidR="002621E0">
        <w:t xml:space="preserve">– </w:t>
      </w:r>
      <w:r>
        <w:t>the Resolution Writing Workshop</w:t>
      </w:r>
      <w:r w:rsidR="00633122">
        <w:t>, typically held virtually,</w:t>
      </w:r>
      <w:r>
        <w:t xml:space="preserve"> to all chapter delegates and those who</w:t>
      </w:r>
      <w:r w:rsidR="00A02FC0">
        <w:t xml:space="preserve"> are interested in writing a resolution.</w:t>
      </w:r>
    </w:p>
    <w:p w14:paraId="78CDA681" w14:textId="2AF9D533" w:rsidR="0084498C" w:rsidRDefault="00734FEC">
      <w:pPr>
        <w:numPr>
          <w:ilvl w:val="0"/>
          <w:numId w:val="5"/>
        </w:numPr>
        <w:rPr>
          <w:b/>
        </w:rPr>
      </w:pPr>
      <w:r>
        <w:lastRenderedPageBreak/>
        <w:t>Email chapter leaders</w:t>
      </w:r>
      <w:r w:rsidR="00F978C0">
        <w:t xml:space="preserve"> reminding them to share </w:t>
      </w:r>
      <w:r w:rsidR="00734DE7">
        <w:t>information with chapter members on how to “</w:t>
      </w:r>
      <w:hyperlink r:id="rId10" w:history="1">
        <w:r w:rsidR="00734DE7" w:rsidRPr="00B836E4">
          <w:rPr>
            <w:rStyle w:val="Hyperlink"/>
          </w:rPr>
          <w:t>Write a TMA-MSS Supported Resolution</w:t>
        </w:r>
      </w:hyperlink>
      <w:r w:rsidR="00734DE7">
        <w:t xml:space="preserve">”. </w:t>
      </w:r>
    </w:p>
    <w:p w14:paraId="047988EB" w14:textId="77777777" w:rsidR="0084498C" w:rsidRDefault="0084498C">
      <w:pPr>
        <w:ind w:left="720" w:hanging="720"/>
        <w:rPr>
          <w:b/>
        </w:rPr>
      </w:pPr>
    </w:p>
    <w:p w14:paraId="45866222" w14:textId="77777777" w:rsidR="0084498C" w:rsidRDefault="0084498C">
      <w:pPr>
        <w:rPr>
          <w:b/>
        </w:rPr>
      </w:pPr>
      <w:r>
        <w:rPr>
          <w:b/>
        </w:rPr>
        <w:t>September</w:t>
      </w:r>
    </w:p>
    <w:p w14:paraId="4729E6D9" w14:textId="59944E0F" w:rsidR="00890D4A" w:rsidRDefault="00A815FA" w:rsidP="00890D4A">
      <w:pPr>
        <w:numPr>
          <w:ilvl w:val="0"/>
          <w:numId w:val="5"/>
        </w:numPr>
      </w:pPr>
      <w:r>
        <w:t xml:space="preserve">Email chapter leaders with the </w:t>
      </w:r>
      <w:r w:rsidR="007B7A1A">
        <w:t xml:space="preserve">“Open Forum” launch date and ask them to share the information with </w:t>
      </w:r>
      <w:r w:rsidR="00B04A07">
        <w:t xml:space="preserve">their </w:t>
      </w:r>
      <w:r w:rsidR="007B7A1A">
        <w:t>chapter members.</w:t>
      </w:r>
    </w:p>
    <w:p w14:paraId="1F88934F" w14:textId="050E7EC3" w:rsidR="00890D4A" w:rsidRDefault="00890D4A" w:rsidP="00890D4A">
      <w:pPr>
        <w:numPr>
          <w:ilvl w:val="0"/>
          <w:numId w:val="5"/>
        </w:numPr>
      </w:pPr>
      <w:r>
        <w:t>Announce</w:t>
      </w:r>
      <w:r w:rsidR="00256997">
        <w:t xml:space="preserve"> – and attend –</w:t>
      </w:r>
      <w:r>
        <w:t xml:space="preserve"> the Mock HOD</w:t>
      </w:r>
      <w:r w:rsidR="00633122">
        <w:t xml:space="preserve">, typically held during </w:t>
      </w:r>
      <w:r w:rsidR="0057489E">
        <w:t>Business of Medicine/Leadership Summit, to all chapter delegates and those who are interested in writing a resolution.</w:t>
      </w:r>
      <w:r>
        <w:t xml:space="preserve"> </w:t>
      </w:r>
    </w:p>
    <w:p w14:paraId="04792FF4" w14:textId="60862D0B" w:rsidR="0084498C" w:rsidRDefault="0084498C">
      <w:pPr>
        <w:numPr>
          <w:ilvl w:val="0"/>
          <w:numId w:val="5"/>
        </w:numPr>
      </w:pPr>
      <w:r>
        <w:t xml:space="preserve">Attend </w:t>
      </w:r>
      <w:r>
        <w:rPr>
          <w:b/>
        </w:rPr>
        <w:t xml:space="preserve">TMA </w:t>
      </w:r>
      <w:r w:rsidR="005E0A0B">
        <w:rPr>
          <w:b/>
        </w:rPr>
        <w:t>Business of Medicine/Leadership Summit</w:t>
      </w:r>
      <w:r>
        <w:rPr>
          <w:b/>
        </w:rPr>
        <w:t>.</w:t>
      </w:r>
      <w:r>
        <w:t xml:space="preserve"> </w:t>
      </w:r>
    </w:p>
    <w:p w14:paraId="41AA2D23" w14:textId="70F44DEA" w:rsidR="00960AF0" w:rsidRDefault="00960AF0">
      <w:pPr>
        <w:numPr>
          <w:ilvl w:val="0"/>
          <w:numId w:val="8"/>
        </w:numPr>
      </w:pPr>
      <w:r>
        <w:t>Attend the Mock HOD</w:t>
      </w:r>
    </w:p>
    <w:p w14:paraId="3A1DDB51" w14:textId="77777777" w:rsidR="0084498C" w:rsidRDefault="0084498C">
      <w:pPr>
        <w:numPr>
          <w:ilvl w:val="0"/>
          <w:numId w:val="12"/>
        </w:numPr>
      </w:pPr>
      <w:r>
        <w:t>Attend MSS Business Meeting</w:t>
      </w:r>
      <w:r w:rsidR="00071BD5">
        <w:t>.</w:t>
      </w:r>
    </w:p>
    <w:p w14:paraId="26737843" w14:textId="77777777" w:rsidR="0084498C" w:rsidRDefault="0084498C">
      <w:pPr>
        <w:numPr>
          <w:ilvl w:val="0"/>
          <w:numId w:val="12"/>
        </w:numPr>
      </w:pPr>
      <w:r>
        <w:t>Find out about current legislative issues</w:t>
      </w:r>
      <w:r w:rsidR="00071BD5">
        <w:t>.</w:t>
      </w:r>
    </w:p>
    <w:p w14:paraId="36D960E8" w14:textId="77777777" w:rsidR="0084498C" w:rsidRDefault="0084498C">
      <w:pPr>
        <w:numPr>
          <w:ilvl w:val="0"/>
          <w:numId w:val="12"/>
        </w:numPr>
      </w:pPr>
      <w:r>
        <w:t>Collect ideas for resolutions from students</w:t>
      </w:r>
      <w:r w:rsidR="00071BD5">
        <w:t>.</w:t>
      </w:r>
    </w:p>
    <w:p w14:paraId="4C677175" w14:textId="6FE81B25" w:rsidR="0084498C" w:rsidRDefault="0084498C">
      <w:pPr>
        <w:numPr>
          <w:ilvl w:val="0"/>
          <w:numId w:val="5"/>
        </w:numPr>
      </w:pPr>
      <w:r>
        <w:t xml:space="preserve">Return to school and, via TMA meetings, coffeehouses, or e-mail, educate TMA members on current policy and upcoming resolutions and what happened at </w:t>
      </w:r>
      <w:r w:rsidR="00423D8E">
        <w:t>the c</w:t>
      </w:r>
      <w:r w:rsidR="00DE5EC0">
        <w:t>onference</w:t>
      </w:r>
      <w:r>
        <w:t>, and encourage and teach student how to write resolutions (all year!)</w:t>
      </w:r>
    </w:p>
    <w:p w14:paraId="377872CA" w14:textId="1B6454AF" w:rsidR="0084498C" w:rsidRDefault="0084498C" w:rsidP="001D085F"/>
    <w:p w14:paraId="370A8A34" w14:textId="6A595498" w:rsidR="00B04A07" w:rsidRPr="005F048E" w:rsidRDefault="00B04A07" w:rsidP="001D085F">
      <w:pPr>
        <w:rPr>
          <w:b/>
          <w:bCs/>
        </w:rPr>
      </w:pPr>
      <w:r w:rsidRPr="005F048E">
        <w:rPr>
          <w:b/>
          <w:bCs/>
        </w:rPr>
        <w:t>October</w:t>
      </w:r>
    </w:p>
    <w:p w14:paraId="14F4DDEC" w14:textId="231180AE" w:rsidR="00B04A07" w:rsidRDefault="00B04A07" w:rsidP="00B04A07">
      <w:pPr>
        <w:numPr>
          <w:ilvl w:val="0"/>
          <w:numId w:val="5"/>
        </w:numPr>
      </w:pPr>
      <w:r>
        <w:t>Email chapter leaders with the “Open Forum” close date and ask them to share the information with their chapter members.</w:t>
      </w:r>
    </w:p>
    <w:p w14:paraId="42A80184" w14:textId="67DE8F16" w:rsidR="006C3480" w:rsidRDefault="00241316" w:rsidP="00B04A07">
      <w:pPr>
        <w:numPr>
          <w:ilvl w:val="0"/>
          <w:numId w:val="5"/>
        </w:numPr>
      </w:pPr>
      <w:r>
        <w:t xml:space="preserve">Announce </w:t>
      </w:r>
      <w:r w:rsidR="00A51193">
        <w:t xml:space="preserve">the </w:t>
      </w:r>
      <w:r w:rsidR="006C3480">
        <w:t>Resolution Reviewer Ad-hoc Committee application</w:t>
      </w:r>
      <w:r w:rsidR="001D02C1">
        <w:t xml:space="preserve"> </w:t>
      </w:r>
      <w:r w:rsidR="00E71C77">
        <w:t>deadline.</w:t>
      </w:r>
    </w:p>
    <w:p w14:paraId="3379F09A" w14:textId="60BC456B" w:rsidR="00090C62" w:rsidRDefault="00090C62" w:rsidP="00090C62"/>
    <w:p w14:paraId="41F31FE6" w14:textId="3EB8C271" w:rsidR="00090C62" w:rsidRPr="005F048E" w:rsidRDefault="00090C62" w:rsidP="00090C62">
      <w:pPr>
        <w:rPr>
          <w:b/>
          <w:bCs/>
        </w:rPr>
      </w:pPr>
      <w:r w:rsidRPr="005F048E">
        <w:rPr>
          <w:b/>
          <w:bCs/>
        </w:rPr>
        <w:t>November</w:t>
      </w:r>
    </w:p>
    <w:p w14:paraId="540A5C51" w14:textId="75F86E78" w:rsidR="00090C62" w:rsidRDefault="00EE240D" w:rsidP="00090C62">
      <w:pPr>
        <w:numPr>
          <w:ilvl w:val="0"/>
          <w:numId w:val="25"/>
        </w:numPr>
      </w:pPr>
      <w:r>
        <w:t>Remind “Open Forum” submitters of the 1</w:t>
      </w:r>
      <w:r w:rsidRPr="005F048E">
        <w:rPr>
          <w:vertAlign w:val="superscript"/>
        </w:rPr>
        <w:t>st</w:t>
      </w:r>
      <w:r>
        <w:t xml:space="preserve"> draft deadline for </w:t>
      </w:r>
      <w:r w:rsidR="00146B4E">
        <w:t>resolutions requesting section support.</w:t>
      </w:r>
    </w:p>
    <w:p w14:paraId="132DD8CD" w14:textId="2FD91996" w:rsidR="00146B4E" w:rsidRDefault="00A81D2D" w:rsidP="00090C62">
      <w:pPr>
        <w:numPr>
          <w:ilvl w:val="0"/>
          <w:numId w:val="25"/>
        </w:numPr>
      </w:pPr>
      <w:r>
        <w:t>Host ad</w:t>
      </w:r>
      <w:r w:rsidR="009B071E">
        <w:t xml:space="preserve">-hoc committee meeting </w:t>
      </w:r>
      <w:r w:rsidR="003F6744">
        <w:t>to</w:t>
      </w:r>
      <w:r w:rsidR="009B071E">
        <w:t xml:space="preserve"> discuss 1</w:t>
      </w:r>
      <w:r w:rsidR="009B071E" w:rsidRPr="005F048E">
        <w:rPr>
          <w:vertAlign w:val="superscript"/>
        </w:rPr>
        <w:t>st</w:t>
      </w:r>
      <w:r w:rsidR="009B071E">
        <w:t xml:space="preserve"> drafts.</w:t>
      </w:r>
    </w:p>
    <w:p w14:paraId="48933E96" w14:textId="468A85C7" w:rsidR="00875706" w:rsidRDefault="00875706" w:rsidP="00090C62">
      <w:pPr>
        <w:numPr>
          <w:ilvl w:val="0"/>
          <w:numId w:val="25"/>
        </w:numPr>
      </w:pPr>
      <w:r>
        <w:t>Provide information from ad</w:t>
      </w:r>
      <w:r w:rsidR="00BC1FE4">
        <w:t>-hoc committee meeting to resolution authors.</w:t>
      </w:r>
    </w:p>
    <w:p w14:paraId="37F6F390" w14:textId="26A42C5F" w:rsidR="009B071E" w:rsidRDefault="00D511C4" w:rsidP="00090C62">
      <w:pPr>
        <w:numPr>
          <w:ilvl w:val="0"/>
          <w:numId w:val="25"/>
        </w:numPr>
      </w:pPr>
      <w:r>
        <w:t xml:space="preserve">If possible, attend </w:t>
      </w:r>
      <w:r>
        <w:rPr>
          <w:b/>
          <w:bCs/>
        </w:rPr>
        <w:t>AMA-MSS Interim Meeting</w:t>
      </w:r>
      <w:r>
        <w:t xml:space="preserve">.  This is a voting meeting for the </w:t>
      </w:r>
      <w:proofErr w:type="gramStart"/>
      <w:r>
        <w:t>section, and</w:t>
      </w:r>
      <w:proofErr w:type="gramEnd"/>
      <w:r>
        <w:t xml:space="preserve"> is </w:t>
      </w:r>
      <w:r>
        <w:rPr>
          <w:i/>
        </w:rPr>
        <w:t>not</w:t>
      </w:r>
      <w:r>
        <w:t xml:space="preserve"> a requirement.  However, it is a valuable learning experience for resolution writing and discussion at the national level, as well </w:t>
      </w:r>
      <w:proofErr w:type="gramStart"/>
      <w:r>
        <w:t>as a way to</w:t>
      </w:r>
      <w:proofErr w:type="gramEnd"/>
      <w:r>
        <w:t xml:space="preserve"> learn major issues in other states and meet other leaders.</w:t>
      </w:r>
    </w:p>
    <w:p w14:paraId="5FD58CF0" w14:textId="77777777" w:rsidR="00D511C4" w:rsidRDefault="00D511C4" w:rsidP="005F048E">
      <w:pPr>
        <w:ind w:left="720"/>
      </w:pPr>
    </w:p>
    <w:p w14:paraId="68E6F7F0" w14:textId="77777777" w:rsidR="0084498C" w:rsidRDefault="0084498C">
      <w:pPr>
        <w:pStyle w:val="Heading2"/>
        <w:ind w:left="0"/>
        <w:rPr>
          <w:sz w:val="24"/>
        </w:rPr>
      </w:pPr>
      <w:r>
        <w:rPr>
          <w:sz w:val="24"/>
        </w:rPr>
        <w:t>December</w:t>
      </w:r>
    </w:p>
    <w:p w14:paraId="7FC291A4" w14:textId="4927525F" w:rsidR="0084498C" w:rsidRDefault="00656F81">
      <w:pPr>
        <w:numPr>
          <w:ilvl w:val="0"/>
          <w:numId w:val="5"/>
        </w:numPr>
      </w:pPr>
      <w:r>
        <w:t>Remind resolution writers of the 2</w:t>
      </w:r>
      <w:r w:rsidRPr="005F048E">
        <w:rPr>
          <w:vertAlign w:val="superscript"/>
        </w:rPr>
        <w:t>nd</w:t>
      </w:r>
      <w:r>
        <w:t xml:space="preserve"> draft deadline. </w:t>
      </w:r>
    </w:p>
    <w:p w14:paraId="4F340DF4" w14:textId="77777777" w:rsidR="004B5703" w:rsidRDefault="004B5703" w:rsidP="004B5703">
      <w:pPr>
        <w:numPr>
          <w:ilvl w:val="0"/>
          <w:numId w:val="5"/>
        </w:numPr>
        <w:rPr>
          <w:bCs/>
        </w:rPr>
      </w:pPr>
      <w:r w:rsidRPr="002220E0">
        <w:rPr>
          <w:bCs/>
        </w:rPr>
        <w:t>Host ad-hoc</w:t>
      </w:r>
      <w:r>
        <w:rPr>
          <w:bCs/>
        </w:rPr>
        <w:t xml:space="preserve"> committee</w:t>
      </w:r>
      <w:r w:rsidRPr="002220E0">
        <w:rPr>
          <w:bCs/>
        </w:rPr>
        <w:t xml:space="preserve"> meeting to discuss 2</w:t>
      </w:r>
      <w:r w:rsidRPr="002220E0">
        <w:rPr>
          <w:bCs/>
          <w:vertAlign w:val="superscript"/>
        </w:rPr>
        <w:t>nd</w:t>
      </w:r>
      <w:r w:rsidRPr="002220E0">
        <w:rPr>
          <w:bCs/>
        </w:rPr>
        <w:t xml:space="preserve"> drafts.</w:t>
      </w:r>
    </w:p>
    <w:p w14:paraId="1B0832C5" w14:textId="77777777" w:rsidR="004B5703" w:rsidRDefault="004B5703" w:rsidP="004B5703">
      <w:pPr>
        <w:numPr>
          <w:ilvl w:val="0"/>
          <w:numId w:val="5"/>
        </w:numPr>
        <w:rPr>
          <w:bCs/>
        </w:rPr>
      </w:pPr>
      <w:r>
        <w:rPr>
          <w:bCs/>
        </w:rPr>
        <w:t>Provide information from ad-hoc committee to resolution authors.</w:t>
      </w:r>
    </w:p>
    <w:p w14:paraId="665A5083" w14:textId="77777777" w:rsidR="0084498C" w:rsidRDefault="0084498C"/>
    <w:p w14:paraId="31CFAF3F" w14:textId="77777777" w:rsidR="0084498C" w:rsidRDefault="0084498C">
      <w:pPr>
        <w:rPr>
          <w:b/>
        </w:rPr>
      </w:pPr>
      <w:r w:rsidRPr="002E2EF2">
        <w:rPr>
          <w:b/>
        </w:rPr>
        <w:t>January</w:t>
      </w:r>
    </w:p>
    <w:p w14:paraId="516CDD58" w14:textId="7FCF8154" w:rsidR="00911B06" w:rsidRDefault="00911B06" w:rsidP="003F6744">
      <w:pPr>
        <w:numPr>
          <w:ilvl w:val="0"/>
          <w:numId w:val="5"/>
        </w:numPr>
        <w:rPr>
          <w:bCs/>
        </w:rPr>
      </w:pPr>
      <w:r>
        <w:rPr>
          <w:bCs/>
        </w:rPr>
        <w:t>Publish current resolution draft for MSS member review.</w:t>
      </w:r>
    </w:p>
    <w:p w14:paraId="0582EDBB" w14:textId="77777777" w:rsidR="00911B06" w:rsidRDefault="00911B06" w:rsidP="00911B06">
      <w:pPr>
        <w:numPr>
          <w:ilvl w:val="0"/>
          <w:numId w:val="5"/>
        </w:numPr>
        <w:rPr>
          <w:bCs/>
        </w:rPr>
      </w:pPr>
      <w:r>
        <w:rPr>
          <w:bCs/>
        </w:rPr>
        <w:t>Announce and host MSS resolution conference call.</w:t>
      </w:r>
    </w:p>
    <w:p w14:paraId="688DD940" w14:textId="45C751AD" w:rsidR="00BC1FE4" w:rsidRDefault="00A96A02" w:rsidP="003F6744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Remind resolution writers of the final draft deadline. </w:t>
      </w:r>
    </w:p>
    <w:p w14:paraId="6F633DCF" w14:textId="77777777" w:rsidR="00D1166E" w:rsidRDefault="00080819" w:rsidP="00735937">
      <w:pPr>
        <w:numPr>
          <w:ilvl w:val="0"/>
          <w:numId w:val="5"/>
        </w:numPr>
        <w:rPr>
          <w:bCs/>
        </w:rPr>
      </w:pPr>
      <w:r>
        <w:rPr>
          <w:bCs/>
        </w:rPr>
        <w:t>MSS resolution</w:t>
      </w:r>
      <w:r w:rsidR="00DA65C3">
        <w:rPr>
          <w:bCs/>
        </w:rPr>
        <w:t>s submitted to chapter delegates</w:t>
      </w:r>
      <w:r w:rsidR="00D1166E">
        <w:rPr>
          <w:bCs/>
        </w:rPr>
        <w:t xml:space="preserve"> for official vote.</w:t>
      </w:r>
    </w:p>
    <w:p w14:paraId="1F8DFAED" w14:textId="77777777" w:rsidR="005F048E" w:rsidRDefault="005F048E" w:rsidP="005F048E">
      <w:pPr>
        <w:rPr>
          <w:bCs/>
        </w:rPr>
      </w:pPr>
    </w:p>
    <w:p w14:paraId="0F267A1B" w14:textId="77777777" w:rsidR="005F048E" w:rsidRPr="005F048E" w:rsidRDefault="005F048E" w:rsidP="005F048E">
      <w:pPr>
        <w:rPr>
          <w:bCs/>
        </w:rPr>
      </w:pPr>
    </w:p>
    <w:p w14:paraId="56017961" w14:textId="77777777" w:rsidR="003F6744" w:rsidRDefault="003F6744"/>
    <w:p w14:paraId="4044F3FA" w14:textId="77777777" w:rsidR="0084498C" w:rsidRDefault="0084498C">
      <w:pPr>
        <w:rPr>
          <w:b/>
        </w:rPr>
      </w:pPr>
      <w:r>
        <w:rPr>
          <w:b/>
        </w:rPr>
        <w:t>February</w:t>
      </w:r>
    </w:p>
    <w:p w14:paraId="52442116" w14:textId="7ADA755F" w:rsidR="00D1166E" w:rsidRDefault="00D1166E">
      <w:pPr>
        <w:numPr>
          <w:ilvl w:val="0"/>
          <w:numId w:val="5"/>
        </w:numPr>
      </w:pPr>
      <w:r>
        <w:lastRenderedPageBreak/>
        <w:t xml:space="preserve">Send ratified resolutions to MSS staff for inclusion in the TMA House of Delegates Handbook. </w:t>
      </w:r>
    </w:p>
    <w:p w14:paraId="3050A5AC" w14:textId="567FF385" w:rsidR="0084498C" w:rsidRDefault="0084498C">
      <w:pPr>
        <w:numPr>
          <w:ilvl w:val="0"/>
          <w:numId w:val="5"/>
        </w:numPr>
      </w:pPr>
      <w:r>
        <w:t xml:space="preserve">Attend the </w:t>
      </w:r>
      <w:r w:rsidR="00D1166E">
        <w:rPr>
          <w:b/>
        </w:rPr>
        <w:t>MSS Leadership Training</w:t>
      </w:r>
      <w:r>
        <w:rPr>
          <w:b/>
        </w:rPr>
        <w:t>.</w:t>
      </w:r>
      <w:r>
        <w:t xml:space="preserve"> </w:t>
      </w:r>
    </w:p>
    <w:p w14:paraId="0FA33752" w14:textId="77777777" w:rsidR="00297072" w:rsidRDefault="00297072" w:rsidP="005F048E">
      <w:pPr>
        <w:ind w:left="1080"/>
      </w:pPr>
    </w:p>
    <w:p w14:paraId="7468CE42" w14:textId="53A5FDBD" w:rsidR="007F5F3C" w:rsidRDefault="007F5F3C" w:rsidP="00670C88">
      <w:pPr>
        <w:rPr>
          <w:b/>
          <w:bCs/>
        </w:rPr>
      </w:pPr>
      <w:r w:rsidRPr="005F048E">
        <w:rPr>
          <w:b/>
          <w:bCs/>
        </w:rPr>
        <w:t>March</w:t>
      </w:r>
    </w:p>
    <w:p w14:paraId="131034CC" w14:textId="1EC3C838" w:rsidR="00F95C23" w:rsidRPr="005F048E" w:rsidRDefault="007F5F3C" w:rsidP="00EC402F">
      <w:pPr>
        <w:numPr>
          <w:ilvl w:val="0"/>
          <w:numId w:val="5"/>
        </w:numPr>
        <w:rPr>
          <w:b/>
          <w:bCs/>
        </w:rPr>
      </w:pPr>
      <w:r>
        <w:t>Confirm with Section Coordinator that new TMA Delegate and Alternate Delegate lists have been prepared and submitted to TMA</w:t>
      </w:r>
      <w:r w:rsidR="00DC29CC">
        <w:t xml:space="preserve"> </w:t>
      </w:r>
      <w:r>
        <w:t>HOD staff.</w:t>
      </w:r>
    </w:p>
    <w:p w14:paraId="1D3A5C56" w14:textId="58ADA397" w:rsidR="002C6499" w:rsidRPr="005F048E" w:rsidRDefault="002C6499" w:rsidP="007F5F3C">
      <w:pPr>
        <w:numPr>
          <w:ilvl w:val="0"/>
          <w:numId w:val="5"/>
        </w:numPr>
        <w:rPr>
          <w:b/>
          <w:bCs/>
        </w:rPr>
      </w:pPr>
      <w:r>
        <w:t>Follow-up with chapter delegates</w:t>
      </w:r>
      <w:r w:rsidR="00DC29CC">
        <w:t>/</w:t>
      </w:r>
      <w:r>
        <w:t>alternate</w:t>
      </w:r>
      <w:r w:rsidR="00DC29CC">
        <w:t>s</w:t>
      </w:r>
      <w:r>
        <w:t xml:space="preserve"> reminding them to contact their county medical society to participate in their caucus meeting.</w:t>
      </w:r>
    </w:p>
    <w:p w14:paraId="4A42A8A7" w14:textId="77777777" w:rsidR="00EC402F" w:rsidRDefault="00EC402F" w:rsidP="00EC402F"/>
    <w:p w14:paraId="07534388" w14:textId="0E485082" w:rsidR="00EC402F" w:rsidRPr="005F048E" w:rsidRDefault="00EC402F" w:rsidP="00EC402F">
      <w:pPr>
        <w:rPr>
          <w:b/>
          <w:bCs/>
        </w:rPr>
      </w:pPr>
      <w:r w:rsidRPr="005F048E">
        <w:rPr>
          <w:b/>
          <w:bCs/>
        </w:rPr>
        <w:t>April</w:t>
      </w:r>
    </w:p>
    <w:p w14:paraId="68C72EF1" w14:textId="1E215E5B" w:rsidR="004B5303" w:rsidRDefault="004B5303" w:rsidP="004B5303">
      <w:pPr>
        <w:numPr>
          <w:ilvl w:val="0"/>
          <w:numId w:val="5"/>
        </w:numPr>
        <w:rPr>
          <w:i/>
        </w:rPr>
      </w:pPr>
      <w:r>
        <w:t xml:space="preserve">Review </w:t>
      </w:r>
      <w:r w:rsidR="00625350">
        <w:t xml:space="preserve">TMA HOD </w:t>
      </w:r>
      <w:r>
        <w:t>Handbook and reference all student relevant report and resolutions</w:t>
      </w:r>
      <w:r>
        <w:rPr>
          <w:i/>
        </w:rPr>
        <w:t>.</w:t>
      </w:r>
    </w:p>
    <w:p w14:paraId="2D3E8AED" w14:textId="5AFD5851" w:rsidR="00EC402F" w:rsidRPr="005F048E" w:rsidRDefault="004B5303" w:rsidP="00AA0BC4">
      <w:pPr>
        <w:numPr>
          <w:ilvl w:val="0"/>
          <w:numId w:val="5"/>
        </w:numPr>
        <w:rPr>
          <w:b/>
          <w:bCs/>
        </w:rPr>
      </w:pPr>
      <w:r>
        <w:t>Coordinate, with fellow Co-chair, reports and resolution assignments to chapter</w:t>
      </w:r>
      <w:r w:rsidR="00A0500F">
        <w:t xml:space="preserve"> delegates</w:t>
      </w:r>
      <w:r w:rsidR="00AA0BC4">
        <w:t>/alternates</w:t>
      </w:r>
      <w:r>
        <w:rPr>
          <w:i/>
        </w:rPr>
        <w:t>.</w:t>
      </w:r>
    </w:p>
    <w:p w14:paraId="3E96D87D" w14:textId="77777777" w:rsidR="00151EE7" w:rsidRDefault="00151EE7" w:rsidP="00151EE7">
      <w:pPr>
        <w:rPr>
          <w:i/>
        </w:rPr>
      </w:pPr>
    </w:p>
    <w:p w14:paraId="501EA882" w14:textId="7869E6E4" w:rsidR="00151EE7" w:rsidRDefault="00151EE7" w:rsidP="00151EE7">
      <w:pPr>
        <w:rPr>
          <w:b/>
          <w:bCs/>
          <w:iCs/>
        </w:rPr>
      </w:pPr>
      <w:r w:rsidRPr="005F048E">
        <w:rPr>
          <w:b/>
          <w:bCs/>
          <w:iCs/>
        </w:rPr>
        <w:t>May</w:t>
      </w:r>
    </w:p>
    <w:p w14:paraId="4465D4FE" w14:textId="77777777" w:rsidR="00FC770F" w:rsidRDefault="00FC770F" w:rsidP="00FC770F">
      <w:pPr>
        <w:numPr>
          <w:ilvl w:val="0"/>
          <w:numId w:val="5"/>
        </w:numPr>
        <w:rPr>
          <w:b/>
        </w:rPr>
      </w:pPr>
      <w:r>
        <w:t xml:space="preserve">Attend </w:t>
      </w:r>
      <w:r>
        <w:rPr>
          <w:b/>
        </w:rPr>
        <w:t xml:space="preserve">TexMed. </w:t>
      </w:r>
    </w:p>
    <w:p w14:paraId="7AB312FC" w14:textId="26C8F3D0" w:rsidR="006573FC" w:rsidRDefault="006573FC" w:rsidP="006573FC">
      <w:pPr>
        <w:numPr>
          <w:ilvl w:val="0"/>
          <w:numId w:val="8"/>
        </w:numPr>
      </w:pPr>
      <w:r>
        <w:t xml:space="preserve">Chair student caucus meeting on the morning of </w:t>
      </w:r>
      <w:r w:rsidR="00BA7B48">
        <w:t>the House of Delegates meeting</w:t>
      </w:r>
      <w:r>
        <w:t>:</w:t>
      </w:r>
    </w:p>
    <w:p w14:paraId="42EC5910" w14:textId="7E92AB31" w:rsidR="006573FC" w:rsidRDefault="006573FC" w:rsidP="006573FC">
      <w:pPr>
        <w:numPr>
          <w:ilvl w:val="0"/>
          <w:numId w:val="9"/>
        </w:numPr>
      </w:pPr>
      <w:r>
        <w:t>Coordinating and discussing testimony for pertinent subjects</w:t>
      </w:r>
      <w:r w:rsidR="00411C82">
        <w:t>, and</w:t>
      </w:r>
    </w:p>
    <w:p w14:paraId="00219D0C" w14:textId="6577C75D" w:rsidR="006573FC" w:rsidRDefault="006573FC" w:rsidP="006573FC">
      <w:pPr>
        <w:numPr>
          <w:ilvl w:val="0"/>
          <w:numId w:val="9"/>
        </w:numPr>
      </w:pPr>
      <w:r>
        <w:t xml:space="preserve">Assigning delegates to prepare </w:t>
      </w:r>
      <w:r w:rsidR="0092495F">
        <w:t>testimony, if necessary</w:t>
      </w:r>
      <w:r>
        <w:t>.</w:t>
      </w:r>
    </w:p>
    <w:p w14:paraId="170EB3DE" w14:textId="77777777" w:rsidR="00FC770F" w:rsidRDefault="00FC770F" w:rsidP="00FC770F">
      <w:pPr>
        <w:numPr>
          <w:ilvl w:val="0"/>
          <w:numId w:val="7"/>
        </w:numPr>
      </w:pPr>
      <w:r>
        <w:t>Attend TMA-HOD Reference Committee Hearings.</w:t>
      </w:r>
    </w:p>
    <w:p w14:paraId="4A232B05" w14:textId="77777777" w:rsidR="009B4A75" w:rsidRDefault="009B4A75" w:rsidP="009B4A75">
      <w:pPr>
        <w:numPr>
          <w:ilvl w:val="0"/>
          <w:numId w:val="7"/>
        </w:numPr>
      </w:pPr>
      <w:r>
        <w:t>Attend MSS Business Meeting.</w:t>
      </w:r>
    </w:p>
    <w:p w14:paraId="1DAC7F4A" w14:textId="168A1D8D" w:rsidR="00FC770F" w:rsidRDefault="00FC770F" w:rsidP="009B4A75">
      <w:pPr>
        <w:numPr>
          <w:ilvl w:val="0"/>
          <w:numId w:val="7"/>
        </w:numPr>
      </w:pPr>
      <w:r>
        <w:t>Attend TMA-HOD Voting Meeting.</w:t>
      </w:r>
    </w:p>
    <w:p w14:paraId="7D9BF812" w14:textId="674CD13E" w:rsidR="00FC770F" w:rsidRDefault="00FC770F" w:rsidP="00FC770F">
      <w:pPr>
        <w:numPr>
          <w:ilvl w:val="0"/>
          <w:numId w:val="5"/>
        </w:numPr>
      </w:pPr>
      <w:r>
        <w:t xml:space="preserve">Term of office officially </w:t>
      </w:r>
      <w:r w:rsidR="006573FC">
        <w:t>ends</w:t>
      </w:r>
      <w:r>
        <w:t xml:space="preserve"> after TexMed meeting.</w:t>
      </w:r>
    </w:p>
    <w:p w14:paraId="4E14A085" w14:textId="77777777" w:rsidR="00151EE7" w:rsidRPr="005F048E" w:rsidRDefault="00151EE7" w:rsidP="005F048E">
      <w:pPr>
        <w:rPr>
          <w:b/>
          <w:bCs/>
          <w:iCs/>
        </w:rPr>
      </w:pPr>
    </w:p>
    <w:sectPr w:rsidR="00151EE7" w:rsidRPr="005F048E">
      <w:head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701B" w14:textId="77777777" w:rsidR="00D214BC" w:rsidRDefault="00D214BC">
      <w:r>
        <w:separator/>
      </w:r>
    </w:p>
  </w:endnote>
  <w:endnote w:type="continuationSeparator" w:id="0">
    <w:p w14:paraId="7045F109" w14:textId="77777777" w:rsidR="00D214BC" w:rsidRDefault="00D2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989F" w14:textId="77777777" w:rsidR="00D214BC" w:rsidRDefault="00D214BC">
      <w:r>
        <w:separator/>
      </w:r>
    </w:p>
  </w:footnote>
  <w:footnote w:type="continuationSeparator" w:id="0">
    <w:p w14:paraId="345EBB67" w14:textId="77777777" w:rsidR="00D214BC" w:rsidRDefault="00D21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6097" w14:textId="22041580" w:rsidR="0084498C" w:rsidRDefault="0084498C">
    <w:pPr>
      <w:jc w:val="right"/>
      <w:rPr>
        <w:rFonts w:ascii="Tahoma" w:hAnsi="Tahoma"/>
        <w:b/>
        <w:snapToGrid w:val="0"/>
        <w:sz w:val="42"/>
      </w:rPr>
    </w:pPr>
    <w:r>
      <w:rPr>
        <w:rFonts w:ascii="Tahoma" w:hAnsi="Tahoma"/>
        <w:b/>
        <w:snapToGrid w:val="0"/>
        <w:sz w:val="42"/>
      </w:rPr>
      <w:t>TMA-MSS Delegate Co-</w:t>
    </w:r>
    <w:r w:rsidR="001E07FC">
      <w:rPr>
        <w:rFonts w:ascii="Tahoma" w:hAnsi="Tahoma"/>
        <w:b/>
        <w:snapToGrid w:val="0"/>
        <w:sz w:val="42"/>
      </w:rPr>
      <w:t xml:space="preserve">chairs </w:t>
    </w:r>
  </w:p>
  <w:p w14:paraId="72B22DCF" w14:textId="77777777" w:rsidR="0084498C" w:rsidRDefault="0084498C">
    <w:pPr>
      <w:jc w:val="right"/>
      <w:rPr>
        <w:rFonts w:ascii="Tahoma" w:hAnsi="Tahoma"/>
        <w:b/>
        <w:snapToGrid w:val="0"/>
        <w:sz w:val="42"/>
      </w:rPr>
    </w:pPr>
    <w:r>
      <w:rPr>
        <w:rFonts w:ascii="Tahoma" w:hAnsi="Tahoma"/>
        <w:b/>
        <w:snapToGrid w:val="0"/>
        <w:sz w:val="42"/>
      </w:rPr>
      <w:t>Action Plan</w:t>
    </w:r>
  </w:p>
  <w:p w14:paraId="38945DCE" w14:textId="77777777" w:rsidR="0084498C" w:rsidRDefault="0084498C">
    <w:pPr>
      <w:pStyle w:val="Header"/>
      <w:rPr>
        <w:sz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008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E047D"/>
    <w:multiLevelType w:val="hybridMultilevel"/>
    <w:tmpl w:val="598CC07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96FFF"/>
    <w:multiLevelType w:val="singleLevel"/>
    <w:tmpl w:val="9A6468EA"/>
    <w:lvl w:ilvl="0">
      <w:start w:val="3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  <w:i w:val="0"/>
      </w:rPr>
    </w:lvl>
  </w:abstractNum>
  <w:abstractNum w:abstractNumId="3" w15:restartNumberingAfterBreak="0">
    <w:nsid w:val="14EE322A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724AE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9410F"/>
    <w:multiLevelType w:val="hybridMultilevel"/>
    <w:tmpl w:val="A79ED1BA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912"/>
    <w:multiLevelType w:val="hybridMultilevel"/>
    <w:tmpl w:val="F1807496"/>
    <w:lvl w:ilvl="0" w:tplc="E6E0C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67BD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C34078"/>
    <w:multiLevelType w:val="hybridMultilevel"/>
    <w:tmpl w:val="6282B4D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E01956"/>
    <w:multiLevelType w:val="hybridMultilevel"/>
    <w:tmpl w:val="598CC07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BC0A9F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D74443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8473EB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E498F"/>
    <w:multiLevelType w:val="hybridMultilevel"/>
    <w:tmpl w:val="0FE64CCE"/>
    <w:lvl w:ilvl="0" w:tplc="1A1E3DD8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DE8"/>
    <w:multiLevelType w:val="hybridMultilevel"/>
    <w:tmpl w:val="6282B4D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0B4ABF"/>
    <w:multiLevelType w:val="hybridMultilevel"/>
    <w:tmpl w:val="6DE2D486"/>
    <w:lvl w:ilvl="0" w:tplc="E6E0C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A1418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632437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6B1D82"/>
    <w:multiLevelType w:val="singleLevel"/>
    <w:tmpl w:val="9C028252"/>
    <w:lvl w:ilvl="0">
      <w:start w:val="3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sz w:val="28"/>
      </w:rPr>
    </w:lvl>
  </w:abstractNum>
  <w:abstractNum w:abstractNumId="19" w15:restartNumberingAfterBreak="0">
    <w:nsid w:val="5F796890"/>
    <w:multiLevelType w:val="hybridMultilevel"/>
    <w:tmpl w:val="6282B4D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F3265F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9746EA"/>
    <w:multiLevelType w:val="hybridMultilevel"/>
    <w:tmpl w:val="143C87BE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D966450">
      <w:numFmt w:val="bullet"/>
      <w:lvlText w:val="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7506A"/>
    <w:multiLevelType w:val="hybridMultilevel"/>
    <w:tmpl w:val="6282B4D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F15B77"/>
    <w:multiLevelType w:val="hybridMultilevel"/>
    <w:tmpl w:val="453EDBCC"/>
    <w:lvl w:ilvl="0" w:tplc="E6E0C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500AB"/>
    <w:multiLevelType w:val="hybridMultilevel"/>
    <w:tmpl w:val="AD4CF1AE"/>
    <w:lvl w:ilvl="0" w:tplc="2E4463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7855">
    <w:abstractNumId w:val="18"/>
  </w:num>
  <w:num w:numId="2" w16cid:durableId="2097552313">
    <w:abstractNumId w:val="2"/>
  </w:num>
  <w:num w:numId="3" w16cid:durableId="997882410">
    <w:abstractNumId w:val="21"/>
  </w:num>
  <w:num w:numId="4" w16cid:durableId="2007440618">
    <w:abstractNumId w:val="13"/>
  </w:num>
  <w:num w:numId="5" w16cid:durableId="1950238333">
    <w:abstractNumId w:val="5"/>
  </w:num>
  <w:num w:numId="6" w16cid:durableId="1512834370">
    <w:abstractNumId w:val="23"/>
  </w:num>
  <w:num w:numId="7" w16cid:durableId="1716613841">
    <w:abstractNumId w:val="20"/>
  </w:num>
  <w:num w:numId="8" w16cid:durableId="346911963">
    <w:abstractNumId w:val="16"/>
  </w:num>
  <w:num w:numId="9" w16cid:durableId="1356153605">
    <w:abstractNumId w:val="8"/>
  </w:num>
  <w:num w:numId="10" w16cid:durableId="1250581440">
    <w:abstractNumId w:val="0"/>
  </w:num>
  <w:num w:numId="11" w16cid:durableId="800540692">
    <w:abstractNumId w:val="14"/>
  </w:num>
  <w:num w:numId="12" w16cid:durableId="1886939738">
    <w:abstractNumId w:val="12"/>
  </w:num>
  <w:num w:numId="13" w16cid:durableId="1395080942">
    <w:abstractNumId w:val="17"/>
  </w:num>
  <w:num w:numId="14" w16cid:durableId="74401134">
    <w:abstractNumId w:val="7"/>
  </w:num>
  <w:num w:numId="15" w16cid:durableId="1319185905">
    <w:abstractNumId w:val="3"/>
  </w:num>
  <w:num w:numId="16" w16cid:durableId="549658072">
    <w:abstractNumId w:val="10"/>
  </w:num>
  <w:num w:numId="17" w16cid:durableId="774253691">
    <w:abstractNumId w:val="9"/>
  </w:num>
  <w:num w:numId="18" w16cid:durableId="642193671">
    <w:abstractNumId w:val="4"/>
  </w:num>
  <w:num w:numId="19" w16cid:durableId="1208178314">
    <w:abstractNumId w:val="19"/>
  </w:num>
  <w:num w:numId="20" w16cid:durableId="970552241">
    <w:abstractNumId w:val="11"/>
  </w:num>
  <w:num w:numId="21" w16cid:durableId="290209206">
    <w:abstractNumId w:val="1"/>
  </w:num>
  <w:num w:numId="22" w16cid:durableId="600530883">
    <w:abstractNumId w:val="22"/>
  </w:num>
  <w:num w:numId="23" w16cid:durableId="1347172959">
    <w:abstractNumId w:val="24"/>
  </w:num>
  <w:num w:numId="24" w16cid:durableId="2027707128">
    <w:abstractNumId w:val="6"/>
  </w:num>
  <w:num w:numId="25" w16cid:durableId="326128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572"/>
    <w:rsid w:val="00071BD5"/>
    <w:rsid w:val="00080819"/>
    <w:rsid w:val="000906FD"/>
    <w:rsid w:val="00090C62"/>
    <w:rsid w:val="000C41C3"/>
    <w:rsid w:val="00146B4E"/>
    <w:rsid w:val="00151EE7"/>
    <w:rsid w:val="001D02C1"/>
    <w:rsid w:val="001D085F"/>
    <w:rsid w:val="001E07FC"/>
    <w:rsid w:val="002145DA"/>
    <w:rsid w:val="00241316"/>
    <w:rsid w:val="00256997"/>
    <w:rsid w:val="002621E0"/>
    <w:rsid w:val="00295D16"/>
    <w:rsid w:val="00297072"/>
    <w:rsid w:val="002C6499"/>
    <w:rsid w:val="002E2EF2"/>
    <w:rsid w:val="00330082"/>
    <w:rsid w:val="003E157E"/>
    <w:rsid w:val="003F6744"/>
    <w:rsid w:val="00411C82"/>
    <w:rsid w:val="00423D8E"/>
    <w:rsid w:val="00444427"/>
    <w:rsid w:val="00474B76"/>
    <w:rsid w:val="004B5303"/>
    <w:rsid w:val="004B5703"/>
    <w:rsid w:val="00527CF4"/>
    <w:rsid w:val="0057489E"/>
    <w:rsid w:val="00576972"/>
    <w:rsid w:val="005942E2"/>
    <w:rsid w:val="005E0A0B"/>
    <w:rsid w:val="005F048E"/>
    <w:rsid w:val="00607267"/>
    <w:rsid w:val="00607A0C"/>
    <w:rsid w:val="00625350"/>
    <w:rsid w:val="00633122"/>
    <w:rsid w:val="00656F81"/>
    <w:rsid w:val="006573FC"/>
    <w:rsid w:val="00670C88"/>
    <w:rsid w:val="0069075D"/>
    <w:rsid w:val="006A4563"/>
    <w:rsid w:val="006B0EA8"/>
    <w:rsid w:val="006C3480"/>
    <w:rsid w:val="00731DC0"/>
    <w:rsid w:val="00734DE7"/>
    <w:rsid w:val="00734FEC"/>
    <w:rsid w:val="00735937"/>
    <w:rsid w:val="00766C22"/>
    <w:rsid w:val="00780F45"/>
    <w:rsid w:val="007B7A1A"/>
    <w:rsid w:val="007D3BA3"/>
    <w:rsid w:val="007F5F3C"/>
    <w:rsid w:val="0084498C"/>
    <w:rsid w:val="0086375A"/>
    <w:rsid w:val="00875706"/>
    <w:rsid w:val="008776B3"/>
    <w:rsid w:val="00890D4A"/>
    <w:rsid w:val="00911B06"/>
    <w:rsid w:val="0092495F"/>
    <w:rsid w:val="0094118B"/>
    <w:rsid w:val="00954BDD"/>
    <w:rsid w:val="00960AF0"/>
    <w:rsid w:val="00971385"/>
    <w:rsid w:val="009B071E"/>
    <w:rsid w:val="009B4A75"/>
    <w:rsid w:val="009E644D"/>
    <w:rsid w:val="00A02FC0"/>
    <w:rsid w:val="00A0500F"/>
    <w:rsid w:val="00A51193"/>
    <w:rsid w:val="00A815FA"/>
    <w:rsid w:val="00A81D2D"/>
    <w:rsid w:val="00A96A02"/>
    <w:rsid w:val="00AA0BC4"/>
    <w:rsid w:val="00AE124F"/>
    <w:rsid w:val="00AE6AAB"/>
    <w:rsid w:val="00AF18A1"/>
    <w:rsid w:val="00B04A07"/>
    <w:rsid w:val="00B25424"/>
    <w:rsid w:val="00B321A9"/>
    <w:rsid w:val="00B67ABA"/>
    <w:rsid w:val="00B836E4"/>
    <w:rsid w:val="00B97AE2"/>
    <w:rsid w:val="00BA7B48"/>
    <w:rsid w:val="00BC1FE4"/>
    <w:rsid w:val="00BF7B40"/>
    <w:rsid w:val="00C27E1D"/>
    <w:rsid w:val="00C60586"/>
    <w:rsid w:val="00CB66D0"/>
    <w:rsid w:val="00D1166E"/>
    <w:rsid w:val="00D214BC"/>
    <w:rsid w:val="00D511C4"/>
    <w:rsid w:val="00D9061D"/>
    <w:rsid w:val="00D92572"/>
    <w:rsid w:val="00DA65C3"/>
    <w:rsid w:val="00DC29CC"/>
    <w:rsid w:val="00DE5EC0"/>
    <w:rsid w:val="00E17991"/>
    <w:rsid w:val="00E547CF"/>
    <w:rsid w:val="00E71C77"/>
    <w:rsid w:val="00E83D8B"/>
    <w:rsid w:val="00EC402F"/>
    <w:rsid w:val="00ED24AB"/>
    <w:rsid w:val="00ED5BCD"/>
    <w:rsid w:val="00EE240D"/>
    <w:rsid w:val="00F57ACD"/>
    <w:rsid w:val="00F72438"/>
    <w:rsid w:val="00F95C23"/>
    <w:rsid w:val="00F978C0"/>
    <w:rsid w:val="00FA36BE"/>
    <w:rsid w:val="00FC770F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D2D64"/>
  <w15:chartTrackingRefBased/>
  <w15:docId w15:val="{D0D2B483-E38C-49A4-878F-E429A8D0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firstLine="360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i/>
      <w:sz w:val="23"/>
    </w:rPr>
  </w:style>
  <w:style w:type="paragraph" w:styleId="BalloonText">
    <w:name w:val="Balloon Text"/>
    <w:basedOn w:val="Normal"/>
    <w:semiHidden/>
    <w:rsid w:val="00474B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E07FC"/>
    <w:rPr>
      <w:sz w:val="24"/>
    </w:rPr>
  </w:style>
  <w:style w:type="character" w:styleId="Hyperlink">
    <w:name w:val="Hyperlink"/>
    <w:uiPriority w:val="99"/>
    <w:unhideWhenUsed/>
    <w:rsid w:val="00B836E4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B83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exmed.org/Template.aspx?id=5247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 xsi:nil="true"/>
    <lcf76f155ced4ddcb4097134ff3c332f xmlns="086adadd-4f70-4675-8015-79e86aa7b0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4EBCA6-91FA-4A6B-B402-765E35047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adadd-4f70-4675-8015-79e86aa7b073"/>
    <ds:schemaRef ds:uri="2f3eec7d-a505-4188-ad65-e447226e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63BB5-5ABE-4E87-8FFC-39A75AD3E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03971-D5C6-4046-AC7F-C3D67F82DD05}">
  <ds:schemaRefs>
    <ds:schemaRef ds:uri="http://schemas.microsoft.com/office/2006/metadata/properties"/>
    <ds:schemaRef ds:uri="http://schemas.microsoft.com/office/infopath/2007/PartnerControls"/>
    <ds:schemaRef ds:uri="2f3eec7d-a505-4188-ad65-e447226eb4f7"/>
    <ds:schemaRef ds:uri="086adadd-4f70-4675-8015-79e86aa7b0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</vt:lpstr>
    </vt:vector>
  </TitlesOfParts>
  <Company>Texas Medical Association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</dc:title>
  <dc:subject/>
  <dc:creator>Ann Pargac</dc:creator>
  <cp:keywords/>
  <dc:description/>
  <cp:lastModifiedBy>Laura Lang</cp:lastModifiedBy>
  <cp:revision>97</cp:revision>
  <cp:lastPrinted>2006-01-05T16:29:00Z</cp:lastPrinted>
  <dcterms:created xsi:type="dcterms:W3CDTF">2024-12-17T16:03:00Z</dcterms:created>
  <dcterms:modified xsi:type="dcterms:W3CDTF">2025-01-24T01:37:00Z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